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C" w:rsidRPr="00191641" w:rsidRDefault="004A137C" w:rsidP="004A137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16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27.03.2020 </w:t>
      </w:r>
      <w:proofErr w:type="spellStart"/>
      <w:r w:rsidRPr="001916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</w:t>
      </w:r>
      <w:proofErr w:type="spellEnd"/>
      <w:r w:rsidRPr="001916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:rsidR="004A137C" w:rsidRPr="00191641" w:rsidRDefault="004A137C" w:rsidP="004A137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137C" w:rsidRPr="00191641" w:rsidRDefault="004A137C" w:rsidP="004A137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Drodzy rodzice. Każdego dnia będą zamieszczane materiały do pracy z dziećmi zgodnie </w:t>
      </w:r>
    </w:p>
    <w:p w:rsidR="004A137C" w:rsidRPr="00191641" w:rsidRDefault="004A137C" w:rsidP="004A137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przebiegiem programu na którym pracujemy. Zachęcamy do wspólnej zabawy i życzymy zdrowia i spokoju w tym trudnym czasie.</w:t>
      </w:r>
    </w:p>
    <w:p w:rsidR="004A137C" w:rsidRPr="00191641" w:rsidRDefault="004A137C" w:rsidP="004A137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7C" w:rsidRPr="00191641" w:rsidRDefault="004A137C" w:rsidP="004A137C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41">
        <w:rPr>
          <w:rFonts w:ascii="Times New Roman" w:hAnsi="Times New Roman" w:cs="Times New Roman"/>
          <w:color w:val="000000" w:themeColor="text1"/>
          <w:sz w:val="24"/>
          <w:szCs w:val="24"/>
        </w:rPr>
        <w:t>Wychowawczynie grupy 3</w:t>
      </w:r>
    </w:p>
    <w:p w:rsidR="004A137C" w:rsidRPr="00191641" w:rsidRDefault="004A137C" w:rsidP="004A137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7C" w:rsidRPr="00191641" w:rsidRDefault="004A137C" w:rsidP="004A137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16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Tematyka kompleksowa: Już wiosna.</w:t>
      </w:r>
    </w:p>
    <w:p w:rsidR="004A137C" w:rsidRPr="00191641" w:rsidRDefault="004A137C" w:rsidP="004A137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137C" w:rsidRPr="00191641" w:rsidRDefault="004A137C" w:rsidP="004A137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16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 dnia: Pomagamy szpakom.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1. Gdzie mieszkają szpaki? – słuchanie opowiadania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- Mamo, tato, chodźcie szybko do ogrodu! – woła przestraszona Małgosia.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Nasze szpaki są złe i strasznie hałasują. i dlaczego tak w kółko latają? Co im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się stało? - Oj, Małgosiu, popatrz, w naszym ogrodzie są same młode, małe drzewka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i żadne z nich nie ma dziupli, a szpaki szukają sobie teraz domu, żeby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złożyć jaja. z jaj wylęgną się szpacze pisklęta.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- i co teraz będzie? One się denerwują i boją, bo nie mają, gdzie mieszkać!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– Małgosia już prawie płacze.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- Nie martw się córeczko, jest na to sposób, bardzo prosty. Jedziemy do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sklepu po dom dla naszych bezdomnych szpaków. Kupimy szpaczą budkę</w:t>
      </w:r>
    </w:p>
    <w:p w:rsidR="004A137C" w:rsidRPr="00191641" w:rsidRDefault="004A137C" w:rsidP="004A137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i zawiesimy na drzewie. Tak pomożemy szpaczej rodzinie.</w:t>
      </w:r>
    </w:p>
    <w:p w:rsidR="00000000" w:rsidRPr="00191641" w:rsidRDefault="004A137C">
      <w:pPr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Rozmowa z dzieckiem w jaki sposób wiosną możemy pomóc ptakom.  Czy należy je dokarmiać gdy zrobi się ciepło?</w:t>
      </w:r>
    </w:p>
    <w:p w:rsidR="004A137C" w:rsidRPr="00191641" w:rsidRDefault="00191641">
      <w:pPr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2. Cieka</w:t>
      </w:r>
      <w:r w:rsidR="004A137C" w:rsidRPr="00191641">
        <w:rPr>
          <w:rFonts w:ascii="Times New Roman" w:hAnsi="Times New Roman" w:cs="Times New Roman"/>
          <w:sz w:val="24"/>
          <w:szCs w:val="24"/>
        </w:rPr>
        <w:t xml:space="preserve">wostki o szpakach. Wspólne oglądanie zdjęć szpaków, przeczytanie dziecku ciekawostek o tych ptakach. </w:t>
      </w:r>
    </w:p>
    <w:p w:rsidR="00191641" w:rsidRPr="00191641" w:rsidRDefault="0019164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91641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https://miastodzieci.pl/czytelnia/szpak-ciekawostki-o-polskich-ptakach/</w:t>
        </w:r>
      </w:hyperlink>
    </w:p>
    <w:p w:rsidR="004A137C" w:rsidRPr="00191641" w:rsidRDefault="00191641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64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A137C" w:rsidRPr="00191641">
        <w:rPr>
          <w:rFonts w:ascii="Times New Roman" w:hAnsi="Times New Roman" w:cs="Times New Roman"/>
          <w:color w:val="000000"/>
          <w:sz w:val="24"/>
          <w:szCs w:val="24"/>
        </w:rPr>
        <w:t>. Wiosenna trawka– zabawa ruchowa przy muzyce („Wiosna” A. Vivaldi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641">
        <w:rPr>
          <w:rFonts w:ascii="Times New Roman" w:hAnsi="Times New Roman" w:cs="Times New Roman"/>
          <w:color w:val="000000"/>
          <w:sz w:val="24"/>
          <w:szCs w:val="24"/>
        </w:rPr>
        <w:t>CD)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916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https://www.youtube.com/watch?v=Z_tk-AhlA1o</w:t>
        </w:r>
      </w:hyperlink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641">
        <w:rPr>
          <w:rFonts w:ascii="Times New Roman" w:hAnsi="Times New Roman" w:cs="Times New Roman"/>
          <w:color w:val="000000"/>
          <w:sz w:val="24"/>
          <w:szCs w:val="24"/>
        </w:rPr>
        <w:t>Dziecko bierze  po jednej kredce w różnych odcieniach barwy zielonej i przy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641">
        <w:rPr>
          <w:rFonts w:ascii="Times New Roman" w:hAnsi="Times New Roman" w:cs="Times New Roman"/>
          <w:color w:val="000000"/>
          <w:sz w:val="24"/>
          <w:szCs w:val="24"/>
        </w:rPr>
        <w:t>muzyce porusza się swobodnie,  na przerwę w muzyce rysuje kreski na rozłożonym arkuszu szarego papieru (lub brystolu).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37C" w:rsidRPr="00191641" w:rsidRDefault="00191641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6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A137C" w:rsidRPr="00191641">
        <w:rPr>
          <w:rFonts w:ascii="Times New Roman" w:hAnsi="Times New Roman" w:cs="Times New Roman"/>
          <w:color w:val="000000"/>
          <w:sz w:val="24"/>
          <w:szCs w:val="24"/>
        </w:rPr>
        <w:t>. ZAKWITŁY MLECZE – stemplowanie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641">
        <w:rPr>
          <w:rFonts w:ascii="Times New Roman" w:hAnsi="Times New Roman" w:cs="Times New Roman"/>
          <w:color w:val="000000"/>
          <w:sz w:val="24"/>
          <w:szCs w:val="24"/>
        </w:rPr>
        <w:t>Na arkuszu z narysowaną trawą, korkiem maczanym w żółtej farbie plakatowej,</w:t>
      </w:r>
    </w:p>
    <w:p w:rsidR="004A137C" w:rsidRPr="00191641" w:rsidRDefault="004A137C" w:rsidP="004A13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1641">
        <w:rPr>
          <w:rFonts w:ascii="Times New Roman" w:hAnsi="Times New Roman" w:cs="Times New Roman"/>
          <w:color w:val="000000"/>
          <w:sz w:val="24"/>
          <w:szCs w:val="24"/>
        </w:rPr>
        <w:t>dziecko odciska kwiaty mleczu.</w:t>
      </w:r>
    </w:p>
    <w:p w:rsidR="004A137C" w:rsidRPr="00191641" w:rsidRDefault="00191641" w:rsidP="004A13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164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A137C" w:rsidRPr="00191641">
        <w:rPr>
          <w:rFonts w:ascii="Times New Roman" w:hAnsi="Times New Roman" w:cs="Times New Roman"/>
          <w:color w:val="000000"/>
          <w:sz w:val="24"/>
          <w:szCs w:val="24"/>
        </w:rPr>
        <w:t>. Zabawa ruchowa: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To ptak - zabawa z piłką.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lastRenderedPageBreak/>
        <w:t>Rzucamy dziecku  piłkę podając przy tym nazwę ptaka: jaskółka, bocian, szpak. Przy każdej wymienionej nazwie ptaka dziecko łapie piłkę. Jeśli powiemy : „wiosna” – dziecko piłki nie łapie. Zabawę powtarzamy kilka razy.</w:t>
      </w:r>
    </w:p>
    <w:p w:rsidR="004A137C" w:rsidRPr="00191641" w:rsidRDefault="004A137C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7C" w:rsidRPr="00191641" w:rsidRDefault="00191641" w:rsidP="004A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41">
        <w:rPr>
          <w:rFonts w:ascii="Times New Roman" w:hAnsi="Times New Roman" w:cs="Times New Roman"/>
          <w:sz w:val="24"/>
          <w:szCs w:val="24"/>
        </w:rPr>
        <w:t>6</w:t>
      </w:r>
      <w:r w:rsidR="004A137C" w:rsidRPr="00191641">
        <w:rPr>
          <w:rFonts w:ascii="Times New Roman" w:hAnsi="Times New Roman" w:cs="Times New Roman"/>
          <w:sz w:val="24"/>
          <w:szCs w:val="24"/>
        </w:rPr>
        <w:t xml:space="preserve">. Zabawa konstrukcyjno – manipulacyjna rozwijająca wyobraźnię. Budujemy budkę – konstruowanie budki dla szpaka z różnorodnych Klocków. </w:t>
      </w:r>
    </w:p>
    <w:sectPr w:rsidR="004A137C" w:rsidRPr="0019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4A137C"/>
    <w:rsid w:val="00191641"/>
    <w:rsid w:val="004A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1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_tk-AhlA1o" TargetMode="External"/><Relationship Id="rId4" Type="http://schemas.openxmlformats.org/officeDocument/2006/relationships/hyperlink" Target="https://miastodzieci.pl/czytelnia/szpak-ciekawostki-o-polskich-ptak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2020-03-26T18:00:00Z</dcterms:created>
  <dcterms:modified xsi:type="dcterms:W3CDTF">2020-03-26T18:13:00Z</dcterms:modified>
</cp:coreProperties>
</file>