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4F" w:rsidRPr="00693D4F" w:rsidRDefault="00693D4F" w:rsidP="00693D4F">
      <w:pPr>
        <w:rPr>
          <w:rFonts w:ascii="Times New Roman" w:hAnsi="Times New Roman" w:cs="Times New Roman"/>
          <w:sz w:val="24"/>
          <w:szCs w:val="24"/>
        </w:rPr>
      </w:pPr>
      <w:r w:rsidRPr="00693D4F">
        <w:rPr>
          <w:rFonts w:ascii="Times New Roman" w:hAnsi="Times New Roman" w:cs="Times New Roman"/>
          <w:b/>
          <w:sz w:val="24"/>
          <w:szCs w:val="24"/>
        </w:rPr>
        <w:t>Zabawa ruchowa, dźwiękonaśladowcza: „Idziemy na spacerek…”</w:t>
      </w:r>
      <w:r w:rsidRPr="00693D4F">
        <w:rPr>
          <w:rFonts w:ascii="Times New Roman" w:hAnsi="Times New Roman" w:cs="Times New Roman"/>
          <w:sz w:val="24"/>
          <w:szCs w:val="24"/>
        </w:rPr>
        <w:t xml:space="preserve"> – dziecko powtarza rymowankę:</w:t>
      </w:r>
    </w:p>
    <w:p w:rsidR="00292856" w:rsidRDefault="00693D4F" w:rsidP="00693D4F">
      <w:pPr>
        <w:rPr>
          <w:rFonts w:ascii="Times New Roman" w:hAnsi="Times New Roman" w:cs="Times New Roman"/>
          <w:sz w:val="24"/>
          <w:szCs w:val="24"/>
        </w:rPr>
      </w:pPr>
      <w:r w:rsidRPr="00693D4F">
        <w:rPr>
          <w:rFonts w:ascii="Times New Roman" w:hAnsi="Times New Roman" w:cs="Times New Roman"/>
          <w:sz w:val="24"/>
          <w:szCs w:val="24"/>
        </w:rPr>
        <w:t xml:space="preserve">Idziemy na spacerek, idziemy na spacerek, idziemy na spacerek(dziecko porusza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3D4F">
        <w:rPr>
          <w:rFonts w:ascii="Times New Roman" w:hAnsi="Times New Roman" w:cs="Times New Roman"/>
          <w:sz w:val="24"/>
          <w:szCs w:val="24"/>
        </w:rPr>
        <w:t>w różnych kierunkach), zat</w:t>
      </w:r>
      <w:r>
        <w:rPr>
          <w:rFonts w:ascii="Times New Roman" w:hAnsi="Times New Roman" w:cs="Times New Roman"/>
          <w:sz w:val="24"/>
          <w:szCs w:val="24"/>
        </w:rPr>
        <w:t xml:space="preserve">rzymujemy się (zatrzymuje się). </w:t>
      </w:r>
      <w:r w:rsidRPr="00693D4F">
        <w:rPr>
          <w:rFonts w:ascii="Times New Roman" w:hAnsi="Times New Roman" w:cs="Times New Roman"/>
          <w:sz w:val="24"/>
          <w:szCs w:val="24"/>
        </w:rPr>
        <w:t>Co ja widzę, co ja słyszę? (dziecko ro</w:t>
      </w:r>
      <w:r>
        <w:rPr>
          <w:rFonts w:ascii="Times New Roman" w:hAnsi="Times New Roman" w:cs="Times New Roman"/>
          <w:sz w:val="24"/>
          <w:szCs w:val="24"/>
        </w:rPr>
        <w:t xml:space="preserve">zgląda się), po czym – </w:t>
      </w:r>
      <w:r w:rsidRPr="00693D4F">
        <w:rPr>
          <w:rFonts w:ascii="Times New Roman" w:hAnsi="Times New Roman" w:cs="Times New Roman"/>
          <w:sz w:val="24"/>
          <w:szCs w:val="24"/>
        </w:rPr>
        <w:t>naśladuje dźwiękiem i ruchem to co może zobaczyć lub usłyszeć podczas spaceru(psa, kota, auto, wóz strażacki, itp.).Wracamy ze spacerku, wracamy ze spacerku, wracamy ze spacerku , zatrzymujemy się(wykonujemy ruchy jak wyżej). Zabawę powtarzamy .</w:t>
      </w:r>
    </w:p>
    <w:p w:rsidR="00693D4F" w:rsidRDefault="00693D4F" w:rsidP="0069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obrazek:</w:t>
      </w:r>
    </w:p>
    <w:p w:rsidR="00693D4F" w:rsidRDefault="00693D4F" w:rsidP="00693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62852B" wp14:editId="159B7580">
            <wp:extent cx="3943350" cy="635838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366" cy="63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4F" w:rsidRPr="00693D4F" w:rsidRDefault="00B2435C" w:rsidP="0069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ciocia Lidzia i ciocia Madzia.</w:t>
      </w:r>
      <w:bookmarkStart w:id="0" w:name="_GoBack"/>
      <w:bookmarkEnd w:id="0"/>
    </w:p>
    <w:sectPr w:rsidR="00693D4F" w:rsidRPr="0069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4F"/>
    <w:rsid w:val="001414FD"/>
    <w:rsid w:val="00693D4F"/>
    <w:rsid w:val="00732F0F"/>
    <w:rsid w:val="00B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2020-06-25T11:39:00Z</dcterms:created>
  <dcterms:modified xsi:type="dcterms:W3CDTF">2020-06-25T13:18:00Z</dcterms:modified>
</cp:coreProperties>
</file>