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F4" w:rsidRPr="00B91971" w:rsidRDefault="008126F5" w:rsidP="001D0CF4">
      <w:pPr>
        <w:rPr>
          <w:sz w:val="28"/>
          <w:szCs w:val="28"/>
        </w:rPr>
      </w:pPr>
      <w:bookmarkStart w:id="0" w:name="_GoBack"/>
      <w:bookmarkEnd w:id="0"/>
      <w:r w:rsidRPr="00B91971">
        <w:rPr>
          <w:sz w:val="28"/>
          <w:szCs w:val="28"/>
        </w:rPr>
        <w:t>07.05.2020 r. zajęcia</w:t>
      </w:r>
    </w:p>
    <w:p w:rsidR="008126F5" w:rsidRPr="0019787C" w:rsidRDefault="001D0CF4" w:rsidP="001D0CF4">
      <w:pPr>
        <w:rPr>
          <w:b/>
          <w:bCs/>
          <w:sz w:val="24"/>
          <w:szCs w:val="24"/>
        </w:rPr>
      </w:pPr>
      <w:r w:rsidRPr="0019787C">
        <w:rPr>
          <w:b/>
          <w:bCs/>
          <w:sz w:val="24"/>
          <w:szCs w:val="24"/>
        </w:rPr>
        <w:t>Temat dnia:  Zawody w mojej miejscowości</w:t>
      </w:r>
    </w:p>
    <w:p w:rsidR="008126F5" w:rsidRPr="008126F5" w:rsidRDefault="008126F5" w:rsidP="008126F5">
      <w:pPr>
        <w:spacing w:after="0"/>
        <w:rPr>
          <w:b/>
          <w:bCs/>
          <w:sz w:val="24"/>
          <w:szCs w:val="24"/>
        </w:rPr>
      </w:pPr>
      <w:r w:rsidRPr="008126F5">
        <w:rPr>
          <w:b/>
          <w:bCs/>
          <w:sz w:val="24"/>
          <w:szCs w:val="24"/>
        </w:rPr>
        <w:t>Zajęci</w:t>
      </w:r>
      <w:r w:rsidR="0019787C">
        <w:rPr>
          <w:b/>
          <w:bCs/>
          <w:sz w:val="24"/>
          <w:szCs w:val="24"/>
        </w:rPr>
        <w:t>e</w:t>
      </w:r>
      <w:r w:rsidRPr="008126F5">
        <w:rPr>
          <w:b/>
          <w:bCs/>
          <w:sz w:val="24"/>
          <w:szCs w:val="24"/>
        </w:rPr>
        <w:t xml:space="preserve"> 1.  </w:t>
      </w:r>
      <w:r w:rsidR="00B91971">
        <w:rPr>
          <w:b/>
          <w:bCs/>
          <w:sz w:val="24"/>
          <w:szCs w:val="24"/>
        </w:rPr>
        <w:t>S</w:t>
      </w:r>
      <w:r w:rsidRPr="008126F5">
        <w:rPr>
          <w:b/>
          <w:bCs/>
          <w:sz w:val="24"/>
          <w:szCs w:val="24"/>
        </w:rPr>
        <w:t>łuchanie wiersza M. Strękowskiej</w:t>
      </w:r>
      <w:r>
        <w:rPr>
          <w:b/>
          <w:bCs/>
          <w:sz w:val="24"/>
          <w:szCs w:val="24"/>
        </w:rPr>
        <w:t xml:space="preserve"> </w:t>
      </w:r>
      <w:r w:rsidRPr="008126F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8126F5">
        <w:rPr>
          <w:b/>
          <w:bCs/>
          <w:sz w:val="24"/>
          <w:szCs w:val="24"/>
        </w:rPr>
        <w:t xml:space="preserve">Zaremby </w:t>
      </w:r>
      <w:r>
        <w:rPr>
          <w:b/>
          <w:bCs/>
          <w:sz w:val="24"/>
          <w:szCs w:val="24"/>
        </w:rPr>
        <w:t>„</w:t>
      </w:r>
      <w:r w:rsidRPr="008126F5">
        <w:rPr>
          <w:b/>
          <w:bCs/>
          <w:sz w:val="24"/>
          <w:szCs w:val="24"/>
        </w:rPr>
        <w:t>Małe miasteczko</w:t>
      </w:r>
      <w:r>
        <w:rPr>
          <w:b/>
          <w:bCs/>
          <w:sz w:val="24"/>
          <w:szCs w:val="24"/>
        </w:rPr>
        <w:t>”</w:t>
      </w:r>
      <w:r w:rsidRPr="008126F5">
        <w:rPr>
          <w:b/>
          <w:bCs/>
          <w:sz w:val="24"/>
          <w:szCs w:val="24"/>
        </w:rPr>
        <w:t xml:space="preserve">, rozwiązywanie </w:t>
      </w:r>
      <w:r w:rsidR="00B91971">
        <w:rPr>
          <w:b/>
          <w:bCs/>
          <w:sz w:val="24"/>
          <w:szCs w:val="24"/>
        </w:rPr>
        <w:t xml:space="preserve">    </w:t>
      </w:r>
      <w:r w:rsidRPr="008126F5">
        <w:rPr>
          <w:b/>
          <w:bCs/>
          <w:sz w:val="24"/>
          <w:szCs w:val="24"/>
        </w:rPr>
        <w:t>zagadek</w:t>
      </w:r>
      <w:r w:rsidR="00B91971">
        <w:rPr>
          <w:b/>
          <w:bCs/>
          <w:sz w:val="24"/>
          <w:szCs w:val="24"/>
        </w:rPr>
        <w:t xml:space="preserve"> słowno – obrazkowych.</w:t>
      </w:r>
    </w:p>
    <w:p w:rsidR="008126F5" w:rsidRPr="008126F5" w:rsidRDefault="008126F5" w:rsidP="008126F5">
      <w:pPr>
        <w:spacing w:after="0"/>
        <w:rPr>
          <w:b/>
          <w:bCs/>
          <w:sz w:val="24"/>
          <w:szCs w:val="24"/>
        </w:rPr>
      </w:pP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• Powitanie piosenką. Wywołanie miłego nastroju.</w:t>
      </w:r>
    </w:p>
    <w:p w:rsidR="008126F5" w:rsidRPr="008126F5" w:rsidRDefault="001D0CF4" w:rsidP="008126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Przypominamy sobie</w:t>
      </w:r>
      <w:r w:rsidR="008126F5" w:rsidRPr="008126F5">
        <w:rPr>
          <w:sz w:val="24"/>
          <w:szCs w:val="24"/>
        </w:rPr>
        <w:t xml:space="preserve"> piosenkę </w:t>
      </w:r>
      <w:r>
        <w:rPr>
          <w:sz w:val="24"/>
          <w:szCs w:val="24"/>
        </w:rPr>
        <w:t>„</w:t>
      </w:r>
      <w:r w:rsidR="008126F5" w:rsidRPr="008126F5">
        <w:rPr>
          <w:sz w:val="24"/>
          <w:szCs w:val="24"/>
        </w:rPr>
        <w:t>To tu</w:t>
      </w:r>
      <w:r>
        <w:rPr>
          <w:sz w:val="24"/>
          <w:szCs w:val="24"/>
        </w:rPr>
        <w:t>”</w:t>
      </w:r>
      <w:r w:rsidR="008126F5" w:rsidRPr="008126F5">
        <w:rPr>
          <w:sz w:val="24"/>
          <w:szCs w:val="24"/>
        </w:rPr>
        <w:t xml:space="preserve"> , której dzieci uczą się w tym tygodniu</w:t>
      </w:r>
      <w:r w:rsidR="008126F5">
        <w:rPr>
          <w:sz w:val="24"/>
          <w:szCs w:val="24"/>
        </w:rPr>
        <w:t>.</w:t>
      </w:r>
    </w:p>
    <w:p w:rsidR="001D0CF4" w:rsidRDefault="001D0CF4" w:rsidP="008126F5">
      <w:pPr>
        <w:spacing w:after="0"/>
        <w:rPr>
          <w:sz w:val="24"/>
          <w:szCs w:val="24"/>
        </w:rPr>
      </w:pP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• Słuchanie wiersza M. Strękowskiej-</w:t>
      </w:r>
      <w:r w:rsidR="001D0CF4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 xml:space="preserve">Zaremby </w:t>
      </w:r>
      <w:r w:rsidR="001D0CF4">
        <w:rPr>
          <w:sz w:val="24"/>
          <w:szCs w:val="24"/>
        </w:rPr>
        <w:t>„</w:t>
      </w:r>
      <w:r w:rsidRPr="008126F5">
        <w:rPr>
          <w:sz w:val="24"/>
          <w:szCs w:val="24"/>
        </w:rPr>
        <w:t>Małe miasteczko.</w:t>
      </w:r>
      <w:r w:rsidR="001D0CF4">
        <w:rPr>
          <w:sz w:val="24"/>
          <w:szCs w:val="24"/>
        </w:rPr>
        <w:t>”</w:t>
      </w:r>
    </w:p>
    <w:p w:rsidR="008126F5" w:rsidRDefault="008126F5" w:rsidP="008126F5">
      <w:pPr>
        <w:spacing w:after="0"/>
        <w:rPr>
          <w:sz w:val="24"/>
          <w:szCs w:val="24"/>
        </w:rPr>
      </w:pP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W małym miasteczku nie ma wieżowców,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schodów ruchomych ni zoo,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lecz drzew tu więcej, kwiatów i ptaków,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które śpiewają wesoło.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Dokoła rynku stoi rząd domów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w siedmiu kolorach tęczy;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ruch jest nieduży, spokojnie, miło,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czasami pszczoła zabrzęczy.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Czyste powietrze pachnie zielenią,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na niebie świeci słoneczko,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wszędzie jest blisko, ludzie się znają,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dbają o swoje miasteczko.</w:t>
      </w:r>
    </w:p>
    <w:p w:rsidR="001D0CF4" w:rsidRDefault="001D0CF4" w:rsidP="008126F5">
      <w:pPr>
        <w:spacing w:after="0"/>
        <w:rPr>
          <w:sz w:val="24"/>
          <w:szCs w:val="24"/>
        </w:rPr>
      </w:pP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• Rozmowa na temat wiersza.</w:t>
      </w:r>
    </w:p>
    <w:p w:rsidR="008126F5" w:rsidRDefault="001D0CF4" w:rsidP="004266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126F5" w:rsidRPr="008126F5">
        <w:rPr>
          <w:sz w:val="24"/>
          <w:szCs w:val="24"/>
        </w:rPr>
        <w:t>yta</w:t>
      </w:r>
      <w:r>
        <w:rPr>
          <w:sz w:val="24"/>
          <w:szCs w:val="24"/>
        </w:rPr>
        <w:t>my</w:t>
      </w:r>
      <w:r w:rsidR="008126F5" w:rsidRPr="008126F5">
        <w:rPr>
          <w:sz w:val="24"/>
          <w:szCs w:val="24"/>
        </w:rPr>
        <w:t xml:space="preserve"> dzieci: Czego nie ma w małym miasteczku? Czego w małym miasteczku jest więcej? Co to znaczy:</w:t>
      </w:r>
      <w:r w:rsidR="008126F5">
        <w:rPr>
          <w:sz w:val="24"/>
          <w:szCs w:val="24"/>
        </w:rPr>
        <w:t xml:space="preserve"> </w:t>
      </w:r>
      <w:r w:rsidR="008126F5" w:rsidRPr="008126F5">
        <w:rPr>
          <w:sz w:val="24"/>
          <w:szCs w:val="24"/>
        </w:rPr>
        <w:t>dbać o swoje miasteczko?</w:t>
      </w:r>
    </w:p>
    <w:p w:rsidR="001D0CF4" w:rsidRDefault="001D0CF4" w:rsidP="00426663">
      <w:pPr>
        <w:spacing w:after="0"/>
        <w:jc w:val="both"/>
        <w:rPr>
          <w:sz w:val="24"/>
          <w:szCs w:val="24"/>
        </w:rPr>
      </w:pPr>
    </w:p>
    <w:p w:rsidR="008126F5" w:rsidRPr="008126F5" w:rsidRDefault="008126F5" w:rsidP="00426663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• Rozwiązywanie zagadek. Poznawanie zawodów charakterystycznych dla miejscowości zamieszkania.</w:t>
      </w:r>
    </w:p>
    <w:p w:rsidR="008126F5" w:rsidRPr="008126F5" w:rsidRDefault="008126F5" w:rsidP="00426663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W tej części zajęć uwzględnia</w:t>
      </w:r>
      <w:r w:rsidR="00426663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zawody najczęściej spotykane w miejscowości zamieszkania dzieci.</w:t>
      </w:r>
    </w:p>
    <w:p w:rsidR="008126F5" w:rsidRPr="008126F5" w:rsidRDefault="008126F5" w:rsidP="00426663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Po odgadnięciu zagadek dzieci wybrzmiewają głoski w nagłosie</w:t>
      </w:r>
      <w:r w:rsidR="00426663">
        <w:rPr>
          <w:sz w:val="24"/>
          <w:szCs w:val="24"/>
        </w:rPr>
        <w:t xml:space="preserve"> ( pierwsze głoski )</w:t>
      </w:r>
      <w:r w:rsidRPr="008126F5">
        <w:rPr>
          <w:sz w:val="24"/>
          <w:szCs w:val="24"/>
        </w:rPr>
        <w:t xml:space="preserve"> słów</w:t>
      </w:r>
      <w:r w:rsidR="00426663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będących ich rozwiązaniami</w:t>
      </w:r>
      <w:r w:rsidR="00B91971">
        <w:rPr>
          <w:sz w:val="24"/>
          <w:szCs w:val="24"/>
        </w:rPr>
        <w:t>.</w:t>
      </w:r>
    </w:p>
    <w:p w:rsidR="008126F5" w:rsidRPr="008126F5" w:rsidRDefault="008126F5" w:rsidP="00426663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• Zagadki obrazkowe Kto tu pracuje?</w:t>
      </w:r>
    </w:p>
    <w:p w:rsidR="008126F5" w:rsidRPr="008126F5" w:rsidRDefault="008126F5" w:rsidP="00426663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Zdjęcia: sklepu, szkoły, przychodni</w:t>
      </w:r>
      <w:r w:rsidR="001D0CF4">
        <w:rPr>
          <w:sz w:val="24"/>
          <w:szCs w:val="24"/>
        </w:rPr>
        <w:t>,</w:t>
      </w:r>
      <w:r w:rsidRPr="008126F5">
        <w:rPr>
          <w:sz w:val="24"/>
          <w:szCs w:val="24"/>
        </w:rPr>
        <w:t xml:space="preserve"> kartki.</w:t>
      </w:r>
    </w:p>
    <w:p w:rsidR="008126F5" w:rsidRPr="008126F5" w:rsidRDefault="001D0CF4" w:rsidP="004266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126F5" w:rsidRPr="008126F5">
        <w:rPr>
          <w:sz w:val="24"/>
          <w:szCs w:val="24"/>
        </w:rPr>
        <w:t>topniowo odsłania</w:t>
      </w:r>
      <w:r>
        <w:rPr>
          <w:sz w:val="24"/>
          <w:szCs w:val="24"/>
        </w:rPr>
        <w:t>my</w:t>
      </w:r>
      <w:r w:rsidR="008126F5" w:rsidRPr="008126F5">
        <w:rPr>
          <w:sz w:val="24"/>
          <w:szCs w:val="24"/>
        </w:rPr>
        <w:t xml:space="preserve"> kartki, pod którymi </w:t>
      </w:r>
      <w:r>
        <w:rPr>
          <w:sz w:val="24"/>
          <w:szCs w:val="24"/>
        </w:rPr>
        <w:t>są</w:t>
      </w:r>
      <w:r w:rsidR="008126F5" w:rsidRPr="008126F5">
        <w:rPr>
          <w:sz w:val="24"/>
          <w:szCs w:val="24"/>
        </w:rPr>
        <w:t xml:space="preserve"> zdjęcia: sklepu, szkoły, przychodni.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Dzieci nazywają obiekt przedstawiony na zdjęciu i podają nazwy zawodów, biorąc pod uwagę przedstawione miejsce pracy, np.: sklep – sprzedawca, szkoła – nauczyciel, przychodnia – lekarz</w:t>
      </w:r>
      <w:r w:rsidR="00B91971">
        <w:rPr>
          <w:sz w:val="24"/>
          <w:szCs w:val="24"/>
        </w:rPr>
        <w:t xml:space="preserve"> </w:t>
      </w:r>
      <w:r w:rsidR="00B91971" w:rsidRPr="00B91971">
        <w:rPr>
          <w:sz w:val="24"/>
          <w:szCs w:val="24"/>
        </w:rPr>
        <w:t>( sprzedawca – s, nauczyciel – n, lekarz – l).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 xml:space="preserve">• Zagadki </w:t>
      </w:r>
      <w:r w:rsidR="001D0CF4">
        <w:rPr>
          <w:sz w:val="24"/>
          <w:szCs w:val="24"/>
        </w:rPr>
        <w:t>„</w:t>
      </w:r>
      <w:r w:rsidRPr="008126F5">
        <w:rPr>
          <w:sz w:val="24"/>
          <w:szCs w:val="24"/>
        </w:rPr>
        <w:t>Komu to jest potrzebne?</w:t>
      </w:r>
      <w:r w:rsidR="001D0CF4">
        <w:rPr>
          <w:sz w:val="24"/>
          <w:szCs w:val="24"/>
        </w:rPr>
        <w:t>”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Pudełko, gwizdek, garnek, puste opakowanie po mące.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 xml:space="preserve"> </w:t>
      </w:r>
      <w:r w:rsidR="001D0CF4">
        <w:rPr>
          <w:sz w:val="24"/>
          <w:szCs w:val="24"/>
        </w:rPr>
        <w:t>D</w:t>
      </w:r>
      <w:r w:rsidRPr="008126F5">
        <w:rPr>
          <w:sz w:val="24"/>
          <w:szCs w:val="24"/>
        </w:rPr>
        <w:t xml:space="preserve">ziecko wkłada rękę do pudełka, rozpoznaje za pomocą dotyku znajdujący się tam przedmiot i wymienia nazwę zawodu, w którym jest on niezbędny, np.: gwizdek – policjant, </w:t>
      </w:r>
      <w:r w:rsidRPr="008126F5">
        <w:rPr>
          <w:sz w:val="24"/>
          <w:szCs w:val="24"/>
        </w:rPr>
        <w:lastRenderedPageBreak/>
        <w:t>garnek – kucharz, puste opakowanie po mące – piekarz.</w:t>
      </w:r>
      <w:r w:rsidR="00B91971">
        <w:rPr>
          <w:sz w:val="24"/>
          <w:szCs w:val="24"/>
        </w:rPr>
        <w:t xml:space="preserve"> Dzieci wybrzmiewają pierwsze głoski nazwach zawodu.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 xml:space="preserve">• </w:t>
      </w:r>
      <w:r w:rsidR="00B91971">
        <w:rPr>
          <w:sz w:val="24"/>
          <w:szCs w:val="24"/>
        </w:rPr>
        <w:t>„</w:t>
      </w:r>
      <w:r w:rsidRPr="008126F5">
        <w:rPr>
          <w:sz w:val="24"/>
          <w:szCs w:val="24"/>
        </w:rPr>
        <w:t>Czyje to ubranie?</w:t>
      </w:r>
      <w:r w:rsidR="00B91971">
        <w:rPr>
          <w:sz w:val="24"/>
          <w:szCs w:val="24"/>
        </w:rPr>
        <w:t>”</w:t>
      </w:r>
      <w:r w:rsidRPr="008126F5">
        <w:rPr>
          <w:sz w:val="24"/>
          <w:szCs w:val="24"/>
        </w:rPr>
        <w:t xml:space="preserve"> Rozpoznawanie zawodu po charakterystycznym elemencie ubioru.</w:t>
      </w:r>
    </w:p>
    <w:p w:rsidR="001D0CF4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Czepek pielęgniarski, czapka z naszywką przedstawiającą chleb, hełm strażacki.</w:t>
      </w:r>
    </w:p>
    <w:p w:rsidR="008126F5" w:rsidRPr="008126F5" w:rsidRDefault="008126F5" w:rsidP="001D0CF4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 xml:space="preserve"> </w:t>
      </w:r>
      <w:r w:rsidR="001D0CF4">
        <w:rPr>
          <w:sz w:val="24"/>
          <w:szCs w:val="24"/>
        </w:rPr>
        <w:t>P</w:t>
      </w:r>
      <w:r w:rsidRPr="008126F5">
        <w:rPr>
          <w:sz w:val="24"/>
          <w:szCs w:val="24"/>
        </w:rPr>
        <w:t>okazuje</w:t>
      </w:r>
      <w:r w:rsidR="001D0CF4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dzieciom element ubioru osoby wykonującej dany zawód, np.: czapkę z</w:t>
      </w:r>
      <w:r w:rsidR="001D0CF4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naszywką</w:t>
      </w:r>
      <w:r w:rsidR="001D0CF4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przedstawiającą chleb – piekarz, hełm – strażak.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 xml:space="preserve">• Zagadki pantomimiczne </w:t>
      </w:r>
      <w:r w:rsidR="00B91971">
        <w:rPr>
          <w:sz w:val="24"/>
          <w:szCs w:val="24"/>
        </w:rPr>
        <w:t>„</w:t>
      </w:r>
      <w:r w:rsidRPr="008126F5">
        <w:rPr>
          <w:sz w:val="24"/>
          <w:szCs w:val="24"/>
        </w:rPr>
        <w:t>Kto wykonuje takie czynności?</w:t>
      </w:r>
      <w:r w:rsidR="00B91971">
        <w:rPr>
          <w:sz w:val="24"/>
          <w:szCs w:val="24"/>
        </w:rPr>
        <w:t>”</w:t>
      </w:r>
    </w:p>
    <w:p w:rsidR="001D0CF4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Obrazki przedstawiające szpadel, miotłę, kierownicę.</w:t>
      </w:r>
    </w:p>
    <w:p w:rsid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 xml:space="preserve"> </w:t>
      </w:r>
      <w:r w:rsidR="001D0CF4">
        <w:rPr>
          <w:sz w:val="24"/>
          <w:szCs w:val="24"/>
        </w:rPr>
        <w:t>D</w:t>
      </w:r>
      <w:r w:rsidRPr="008126F5">
        <w:rPr>
          <w:sz w:val="24"/>
          <w:szCs w:val="24"/>
        </w:rPr>
        <w:t xml:space="preserve">zieci losują obrazki. Gestami i ruchami ciała inscenizują daną czynność. </w:t>
      </w:r>
      <w:r w:rsidR="001D0CF4">
        <w:rPr>
          <w:sz w:val="24"/>
          <w:szCs w:val="24"/>
        </w:rPr>
        <w:t>Rodzic lub rodzeństwo</w:t>
      </w:r>
      <w:r w:rsidRPr="008126F5">
        <w:rPr>
          <w:sz w:val="24"/>
          <w:szCs w:val="24"/>
        </w:rPr>
        <w:t xml:space="preserve"> odgadują, o jaki zawód chodzi, np.: kopanie – ogrodnik, zamiatanie – dozorca, trzymanie kierownicy – taksówkarz (kierowca).</w:t>
      </w:r>
    </w:p>
    <w:p w:rsidR="008126F5" w:rsidRDefault="008126F5" w:rsidP="008126F5">
      <w:pPr>
        <w:spacing w:after="0"/>
        <w:rPr>
          <w:sz w:val="24"/>
          <w:szCs w:val="24"/>
        </w:rPr>
      </w:pPr>
    </w:p>
    <w:p w:rsidR="008126F5" w:rsidRDefault="008126F5" w:rsidP="008126F5">
      <w:pPr>
        <w:spacing w:after="0"/>
        <w:rPr>
          <w:b/>
          <w:bCs/>
          <w:sz w:val="24"/>
          <w:szCs w:val="24"/>
        </w:rPr>
      </w:pPr>
      <w:r w:rsidRPr="008126F5">
        <w:rPr>
          <w:b/>
          <w:bCs/>
          <w:sz w:val="24"/>
          <w:szCs w:val="24"/>
        </w:rPr>
        <w:t>Zajęcie 2.</w:t>
      </w:r>
      <w:r w:rsidR="0019787C" w:rsidRPr="0019787C">
        <w:t xml:space="preserve"> </w:t>
      </w:r>
      <w:r w:rsidR="0019787C" w:rsidRPr="0019787C">
        <w:rPr>
          <w:b/>
          <w:bCs/>
          <w:sz w:val="24"/>
          <w:szCs w:val="24"/>
        </w:rPr>
        <w:t xml:space="preserve"> </w:t>
      </w:r>
      <w:r w:rsidR="00B91971">
        <w:rPr>
          <w:b/>
          <w:bCs/>
          <w:sz w:val="24"/>
          <w:szCs w:val="24"/>
        </w:rPr>
        <w:t>„</w:t>
      </w:r>
      <w:r w:rsidR="0019787C" w:rsidRPr="0019787C">
        <w:rPr>
          <w:b/>
          <w:bCs/>
          <w:sz w:val="24"/>
          <w:szCs w:val="24"/>
        </w:rPr>
        <w:t>Co jest cięższe?</w:t>
      </w:r>
      <w:r w:rsidR="00B91971">
        <w:rPr>
          <w:b/>
          <w:bCs/>
          <w:sz w:val="24"/>
          <w:szCs w:val="24"/>
        </w:rPr>
        <w:t>”-</w:t>
      </w:r>
      <w:r w:rsidR="0019787C" w:rsidRPr="0019787C">
        <w:rPr>
          <w:b/>
          <w:bCs/>
          <w:sz w:val="24"/>
          <w:szCs w:val="24"/>
        </w:rPr>
        <w:t xml:space="preserve"> </w:t>
      </w:r>
      <w:r w:rsidRPr="008126F5">
        <w:rPr>
          <w:b/>
          <w:bCs/>
          <w:sz w:val="24"/>
          <w:szCs w:val="24"/>
        </w:rPr>
        <w:t xml:space="preserve"> </w:t>
      </w:r>
      <w:r w:rsidR="00B91971">
        <w:rPr>
          <w:b/>
          <w:bCs/>
          <w:sz w:val="24"/>
          <w:szCs w:val="24"/>
        </w:rPr>
        <w:t>b</w:t>
      </w:r>
      <w:r w:rsidRPr="008126F5">
        <w:rPr>
          <w:b/>
          <w:bCs/>
          <w:sz w:val="24"/>
          <w:szCs w:val="24"/>
        </w:rPr>
        <w:t>adanie masy wybranych przedmiotów.</w:t>
      </w:r>
    </w:p>
    <w:p w:rsidR="00DD4B5F" w:rsidRPr="00DD4B5F" w:rsidRDefault="00426663" w:rsidP="00DD4B5F">
      <w:pPr>
        <w:spacing w:after="0"/>
        <w:jc w:val="both"/>
        <w:rPr>
          <w:sz w:val="24"/>
          <w:szCs w:val="24"/>
        </w:rPr>
      </w:pPr>
      <w:r w:rsidRPr="0042666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D4B5F" w:rsidRPr="00DD4B5F">
        <w:rPr>
          <w:sz w:val="24"/>
          <w:szCs w:val="24"/>
        </w:rPr>
        <w:t>Część badawcza – Co jest cięższe?</w:t>
      </w:r>
    </w:p>
    <w:p w:rsidR="00DD4B5F" w:rsidRPr="00DD4B5F" w:rsidRDefault="00426663" w:rsidP="00DD4B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Dzieci z pewnością nie raz towarzyszyły rodzicom w zakupach . Odwołajmy się do takiej</w:t>
      </w:r>
      <w:r w:rsidR="00DD4B5F" w:rsidRPr="00DD4B5F">
        <w:rPr>
          <w:sz w:val="24"/>
          <w:szCs w:val="24"/>
        </w:rPr>
        <w:t xml:space="preserve"> wycieczki</w:t>
      </w:r>
      <w:r>
        <w:rPr>
          <w:sz w:val="24"/>
          <w:szCs w:val="24"/>
        </w:rPr>
        <w:t xml:space="preserve"> do </w:t>
      </w:r>
      <w:r w:rsidR="00DD4B5F" w:rsidRPr="00DD4B5F">
        <w:rPr>
          <w:sz w:val="24"/>
          <w:szCs w:val="24"/>
        </w:rPr>
        <w:t>sklep</w:t>
      </w:r>
      <w:r>
        <w:rPr>
          <w:sz w:val="24"/>
          <w:szCs w:val="24"/>
        </w:rPr>
        <w:t>u.</w:t>
      </w:r>
      <w:r w:rsidR="00DD4B5F" w:rsidRPr="00DD4B5F">
        <w:rPr>
          <w:sz w:val="24"/>
          <w:szCs w:val="24"/>
        </w:rPr>
        <w:t xml:space="preserve"> Dzieci swobodnie wypowiadają się na temat swoich obserwacji i doświadczeń w dokonywaniu zakupów z rodzicami. </w:t>
      </w:r>
      <w:r>
        <w:rPr>
          <w:sz w:val="24"/>
          <w:szCs w:val="24"/>
        </w:rPr>
        <w:t>I</w:t>
      </w:r>
      <w:r w:rsidR="00DD4B5F" w:rsidRPr="00DD4B5F">
        <w:rPr>
          <w:sz w:val="24"/>
          <w:szCs w:val="24"/>
        </w:rPr>
        <w:t>nformuje</w:t>
      </w:r>
      <w:r>
        <w:rPr>
          <w:sz w:val="24"/>
          <w:szCs w:val="24"/>
        </w:rPr>
        <w:t>my</w:t>
      </w:r>
      <w:r w:rsidR="00DD4B5F" w:rsidRPr="00DD4B5F">
        <w:rPr>
          <w:sz w:val="24"/>
          <w:szCs w:val="24"/>
        </w:rPr>
        <w:t xml:space="preserve"> je, że różne towary w sklepie mają</w:t>
      </w:r>
      <w:r>
        <w:rPr>
          <w:sz w:val="24"/>
          <w:szCs w:val="24"/>
        </w:rPr>
        <w:t xml:space="preserve"> </w:t>
      </w:r>
      <w:r w:rsidR="00DD4B5F" w:rsidRPr="00DD4B5F">
        <w:rPr>
          <w:sz w:val="24"/>
          <w:szCs w:val="24"/>
        </w:rPr>
        <w:t>różną masę. Robiąc zakupy, nie możemy wybrać samych najcięższych produktów, gdyż moglibyśmy</w:t>
      </w:r>
      <w:r>
        <w:rPr>
          <w:sz w:val="24"/>
          <w:szCs w:val="24"/>
        </w:rPr>
        <w:t xml:space="preserve"> </w:t>
      </w:r>
      <w:r w:rsidR="00DD4B5F" w:rsidRPr="00DD4B5F">
        <w:rPr>
          <w:sz w:val="24"/>
          <w:szCs w:val="24"/>
        </w:rPr>
        <w:t>ich nie unieść. Pyta</w:t>
      </w:r>
      <w:r>
        <w:rPr>
          <w:sz w:val="24"/>
          <w:szCs w:val="24"/>
        </w:rPr>
        <w:t>my</w:t>
      </w:r>
      <w:r w:rsidR="00DD4B5F" w:rsidRPr="00DD4B5F">
        <w:rPr>
          <w:sz w:val="24"/>
          <w:szCs w:val="24"/>
        </w:rPr>
        <w:t xml:space="preserve"> dzieci, po czym poznałyby, który produkt jest cięższy od innych. Dzieci wypowiadają się swobodnie. Następn</w:t>
      </w:r>
      <w:r>
        <w:rPr>
          <w:sz w:val="24"/>
          <w:szCs w:val="24"/>
        </w:rPr>
        <w:t>ie</w:t>
      </w:r>
      <w:r w:rsidR="00DD4B5F" w:rsidRPr="00DD4B5F">
        <w:rPr>
          <w:sz w:val="24"/>
          <w:szCs w:val="24"/>
        </w:rPr>
        <w:t xml:space="preserve"> zaprasza</w:t>
      </w:r>
      <w:r>
        <w:rPr>
          <w:sz w:val="24"/>
          <w:szCs w:val="24"/>
        </w:rPr>
        <w:t>my</w:t>
      </w:r>
      <w:r w:rsidR="00DD4B5F" w:rsidRPr="00DD4B5F">
        <w:rPr>
          <w:sz w:val="24"/>
          <w:szCs w:val="24"/>
        </w:rPr>
        <w:t xml:space="preserve"> je do zabawy</w:t>
      </w:r>
      <w:r>
        <w:rPr>
          <w:sz w:val="24"/>
          <w:szCs w:val="24"/>
        </w:rPr>
        <w:t>.</w:t>
      </w:r>
    </w:p>
    <w:p w:rsidR="008126F5" w:rsidRPr="008126F5" w:rsidRDefault="008126F5" w:rsidP="00DD4B5F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• Odgadywanie masy dwóch przedmiotów.</w:t>
      </w:r>
    </w:p>
    <w:p w:rsidR="00DD4B5F" w:rsidRDefault="008126F5" w:rsidP="00DD4B5F">
      <w:pPr>
        <w:spacing w:after="0"/>
        <w:jc w:val="both"/>
        <w:rPr>
          <w:sz w:val="24"/>
          <w:szCs w:val="24"/>
        </w:rPr>
      </w:pPr>
      <w:r w:rsidRPr="008126F5">
        <w:rPr>
          <w:sz w:val="24"/>
          <w:szCs w:val="24"/>
        </w:rPr>
        <w:t>Pluszowa maskotka, gumowa zabawka.</w:t>
      </w:r>
    </w:p>
    <w:p w:rsidR="008126F5" w:rsidRPr="008126F5" w:rsidRDefault="00DD4B5F" w:rsidP="008126F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126F5" w:rsidRPr="008126F5">
        <w:rPr>
          <w:sz w:val="24"/>
          <w:szCs w:val="24"/>
        </w:rPr>
        <w:t>okazuje</w:t>
      </w:r>
      <w:r>
        <w:rPr>
          <w:sz w:val="24"/>
          <w:szCs w:val="24"/>
        </w:rPr>
        <w:t>my</w:t>
      </w:r>
      <w:r w:rsidR="008126F5" w:rsidRPr="008126F5">
        <w:rPr>
          <w:sz w:val="24"/>
          <w:szCs w:val="24"/>
        </w:rPr>
        <w:t xml:space="preserve"> </w:t>
      </w:r>
      <w:r>
        <w:rPr>
          <w:sz w:val="24"/>
          <w:szCs w:val="24"/>
        </w:rPr>
        <w:t>dzieciom</w:t>
      </w:r>
      <w:r w:rsidR="008126F5" w:rsidRPr="008126F5">
        <w:rPr>
          <w:sz w:val="24"/>
          <w:szCs w:val="24"/>
        </w:rPr>
        <w:t xml:space="preserve"> pluszową maskotkę oraz gumową zabawkę. Dzieci </w:t>
      </w:r>
      <w:r>
        <w:rPr>
          <w:sz w:val="24"/>
          <w:szCs w:val="24"/>
        </w:rPr>
        <w:t>o</w:t>
      </w:r>
      <w:r w:rsidR="008126F5" w:rsidRPr="008126F5">
        <w:rPr>
          <w:sz w:val="24"/>
          <w:szCs w:val="24"/>
        </w:rPr>
        <w:t>glądają je z każdej strony, po czym na oko szacują ich masę; zastanawiają się, który</w:t>
      </w:r>
      <w:r w:rsidR="008126F5">
        <w:rPr>
          <w:sz w:val="24"/>
          <w:szCs w:val="24"/>
        </w:rPr>
        <w:t xml:space="preserve"> </w:t>
      </w:r>
      <w:r w:rsidR="008126F5" w:rsidRPr="008126F5">
        <w:rPr>
          <w:sz w:val="24"/>
          <w:szCs w:val="24"/>
        </w:rPr>
        <w:t>przedmiot jest cięższy. Następnie proponuje</w:t>
      </w:r>
      <w:r>
        <w:rPr>
          <w:sz w:val="24"/>
          <w:szCs w:val="24"/>
        </w:rPr>
        <w:t>my</w:t>
      </w:r>
      <w:r w:rsidR="008126F5" w:rsidRPr="008126F5">
        <w:rPr>
          <w:sz w:val="24"/>
          <w:szCs w:val="24"/>
        </w:rPr>
        <w:t xml:space="preserve"> dzieciom sprawdzenie masy w inny sposób.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• Ważenie za pomocą samodzielnie skonstruowanej wagi.</w:t>
      </w:r>
      <w:r w:rsidR="00426663">
        <w:rPr>
          <w:sz w:val="24"/>
          <w:szCs w:val="24"/>
        </w:rPr>
        <w:t xml:space="preserve"> Zachęcam do doświadczenia.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Patyk, dwie przezroczyste torebki, sznurek, pluszowa maskotka, klocki, kartka z obrazkami przedstawiającymi zabawkę pluszową i zabawkę gumową, mazak.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8126F5">
        <w:rPr>
          <w:sz w:val="24"/>
          <w:szCs w:val="24"/>
        </w:rPr>
        <w:t>onstruuje</w:t>
      </w:r>
      <w:r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wagę za pomocą patyka, dwóch przezroczystych torebek oraz sznurka. Torebki zawiesza</w:t>
      </w:r>
      <w:r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na końcach patyka, na jego środku mocuje</w:t>
      </w:r>
      <w:r w:rsidR="00DD4B5F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uchwyt. Do jednej torebki wkłada</w:t>
      </w:r>
      <w:r w:rsidR="00DD4B5F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np. pluszową</w:t>
      </w:r>
      <w:r w:rsidR="00DD4B5F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maskotkę, a do drugiej – po jednym klocku. Dokłada</w:t>
      </w:r>
      <w:r w:rsidR="00426663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klocki dotąd, aż ramiona wagi się wyrównają.</w:t>
      </w:r>
    </w:p>
    <w:p w:rsidR="008126F5" w:rsidRP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Na kartce, przy obrazku przedstawiającym pluszową zabawkę, rysuje</w:t>
      </w:r>
      <w:r w:rsidR="00DD4B5F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odpowiednią liczbę kresek</w:t>
      </w:r>
      <w:r w:rsidR="00DD4B5F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oznaczającą liczbę klocków użytych do zważenia. Podobnie</w:t>
      </w:r>
      <w:r w:rsidR="00DD4B5F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waży</w:t>
      </w:r>
      <w:r w:rsidR="00DD4B5F">
        <w:rPr>
          <w:sz w:val="24"/>
          <w:szCs w:val="24"/>
        </w:rPr>
        <w:t xml:space="preserve">my </w:t>
      </w:r>
      <w:r w:rsidRPr="008126F5">
        <w:rPr>
          <w:sz w:val="24"/>
          <w:szCs w:val="24"/>
        </w:rPr>
        <w:t xml:space="preserve"> gumową zabawkę. Na koniec</w:t>
      </w:r>
      <w:r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prosi</w:t>
      </w:r>
      <w:r w:rsidR="00DD4B5F">
        <w:rPr>
          <w:sz w:val="24"/>
          <w:szCs w:val="24"/>
        </w:rPr>
        <w:t>my</w:t>
      </w:r>
      <w:r w:rsidRPr="008126F5">
        <w:rPr>
          <w:sz w:val="24"/>
          <w:szCs w:val="24"/>
        </w:rPr>
        <w:t xml:space="preserve"> dziecko o przeliczenie kresek postawionych przy poszczególnych obrazkach i podanie ich liczby. Dzieci liczą kreski i wspólnie dochodzą do wniosku, że cięższy przedmiot to ten, do</w:t>
      </w:r>
      <w:r w:rsidR="00DD4B5F">
        <w:rPr>
          <w:sz w:val="24"/>
          <w:szCs w:val="24"/>
        </w:rPr>
        <w:t xml:space="preserve"> </w:t>
      </w:r>
      <w:r w:rsidRPr="008126F5">
        <w:rPr>
          <w:sz w:val="24"/>
          <w:szCs w:val="24"/>
        </w:rPr>
        <w:t>którego zważenia użyto większej liczby klocków.</w:t>
      </w:r>
    </w:p>
    <w:p w:rsidR="0019787C" w:rsidRDefault="0019787C" w:rsidP="008126F5">
      <w:pPr>
        <w:spacing w:after="0"/>
        <w:rPr>
          <w:sz w:val="24"/>
          <w:szCs w:val="24"/>
        </w:rPr>
      </w:pPr>
    </w:p>
    <w:p w:rsidR="008126F5" w:rsidRDefault="008126F5" w:rsidP="008126F5">
      <w:pPr>
        <w:spacing w:after="0"/>
        <w:rPr>
          <w:sz w:val="24"/>
          <w:szCs w:val="24"/>
        </w:rPr>
      </w:pPr>
      <w:r w:rsidRPr="008126F5">
        <w:rPr>
          <w:sz w:val="24"/>
          <w:szCs w:val="24"/>
        </w:rPr>
        <w:t>• Za</w:t>
      </w:r>
      <w:r w:rsidR="00426663">
        <w:rPr>
          <w:sz w:val="24"/>
          <w:szCs w:val="24"/>
        </w:rPr>
        <w:t xml:space="preserve">praszam </w:t>
      </w:r>
      <w:r w:rsidR="0019787C">
        <w:rPr>
          <w:sz w:val="24"/>
          <w:szCs w:val="24"/>
        </w:rPr>
        <w:t xml:space="preserve">Was jeszcze </w:t>
      </w:r>
      <w:r w:rsidR="00426663">
        <w:rPr>
          <w:sz w:val="24"/>
          <w:szCs w:val="24"/>
        </w:rPr>
        <w:t>do wykonania ćwiczeń w karta</w:t>
      </w:r>
      <w:r w:rsidR="00B91971">
        <w:rPr>
          <w:sz w:val="24"/>
          <w:szCs w:val="24"/>
        </w:rPr>
        <w:t>ch pracy</w:t>
      </w:r>
      <w:r w:rsidR="0019787C">
        <w:rPr>
          <w:sz w:val="24"/>
          <w:szCs w:val="24"/>
        </w:rPr>
        <w:t xml:space="preserve"> </w:t>
      </w:r>
      <w:r>
        <w:rPr>
          <w:sz w:val="24"/>
          <w:szCs w:val="24"/>
        </w:rPr>
        <w:t>cz. 5 str. 8, 9.</w:t>
      </w:r>
    </w:p>
    <w:p w:rsidR="0019787C" w:rsidRDefault="0019787C" w:rsidP="008126F5">
      <w:pPr>
        <w:spacing w:after="0"/>
        <w:rPr>
          <w:sz w:val="24"/>
          <w:szCs w:val="24"/>
        </w:rPr>
      </w:pPr>
    </w:p>
    <w:p w:rsidR="0019787C" w:rsidRPr="008126F5" w:rsidRDefault="0019787C" w:rsidP="008126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Życzę miłej pracy i dobrej zabawy. Ściskam Was mocno  K.B. </w:t>
      </w:r>
      <w:r w:rsidRPr="0019787C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19787C" w:rsidRPr="0081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5"/>
    <w:rsid w:val="0019787C"/>
    <w:rsid w:val="001D0CF4"/>
    <w:rsid w:val="00426663"/>
    <w:rsid w:val="008126F5"/>
    <w:rsid w:val="00816D01"/>
    <w:rsid w:val="00B91971"/>
    <w:rsid w:val="00D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2020-05-06T18:45:00Z</dcterms:created>
  <dcterms:modified xsi:type="dcterms:W3CDTF">2020-05-06T18:45:00Z</dcterms:modified>
</cp:coreProperties>
</file>